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8FABB" w14:textId="33A30BCF" w:rsidR="00A63C2A" w:rsidRDefault="00A63C2A" w:rsidP="00A63C2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Response 3</w:t>
      </w:r>
    </w:p>
    <w:p w14:paraId="5DF9628C" w14:textId="60741371" w:rsidR="00FF63D8" w:rsidRPr="00A63C2A" w:rsidRDefault="00A63C2A" w:rsidP="00FF63D8">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FF63D8" w:rsidRPr="00E773FD">
        <w:rPr>
          <w:rFonts w:ascii="Times New Roman" w:hAnsi="Times New Roman" w:cs="Times New Roman"/>
          <w:sz w:val="24"/>
          <w:szCs w:val="24"/>
        </w:rPr>
        <w:t>I agree with the post that COVID 19 has pushed the American healthcare system to evolve. Before the pandemic, the providers preferred face-to-face interaction, but presently virtual tools are highly used. CDC says that virtual appointments have increased by 50% in 2020, which seems highly used even in the future (</w:t>
      </w:r>
      <w:r w:rsidR="00FF63D8" w:rsidRPr="00E773FD">
        <w:rPr>
          <w:rFonts w:ascii="Times New Roman" w:hAnsi="Times New Roman" w:cs="Times New Roman"/>
          <w:color w:val="222222"/>
          <w:sz w:val="24"/>
          <w:szCs w:val="24"/>
          <w:shd w:val="clear" w:color="auto" w:fill="FFFFFF"/>
        </w:rPr>
        <w:t>Pruitt, 2015).</w:t>
      </w:r>
      <w:r w:rsidR="00FF63D8" w:rsidRPr="00E773FD">
        <w:rPr>
          <w:rFonts w:ascii="Times New Roman" w:hAnsi="Times New Roman" w:cs="Times New Roman"/>
          <w:sz w:val="24"/>
          <w:szCs w:val="24"/>
        </w:rPr>
        <w:t xml:space="preserve"> I also concur with the post that technology will have contributed to most of the changes in the sector in the next ten years. In the short term, electronic healthcare will benefit both patients and healthcare providers as records will be recorded faster and become easily retrievable. As a result, well-informed decisions would be made. In the long-term, research on the human genome will expand, providing information on illnes</w:t>
      </w:r>
      <w:r w:rsidR="008E181E">
        <w:rPr>
          <w:rFonts w:ascii="Times New Roman" w:hAnsi="Times New Roman" w:cs="Times New Roman"/>
          <w:sz w:val="24"/>
          <w:szCs w:val="24"/>
        </w:rPr>
        <w:t xml:space="preserve">ses that are problematic today. </w:t>
      </w:r>
      <w:bookmarkStart w:id="0" w:name="_GoBack"/>
      <w:bookmarkEnd w:id="0"/>
      <w:r w:rsidR="00FF63D8" w:rsidRPr="00E773FD">
        <w:rPr>
          <w:rFonts w:ascii="Times New Roman" w:hAnsi="Times New Roman" w:cs="Times New Roman"/>
          <w:sz w:val="24"/>
          <w:szCs w:val="24"/>
        </w:rPr>
        <w:t>I feel that the writer's idea of improving healthcare is reliable. Instead of focusing on reducing costs that disadvantage some populations, the sector should focus on preventive care. When illnesses are controlled, the patients in facilities are reduced, allowing the clinicians to offer quality services.</w:t>
      </w:r>
    </w:p>
    <w:p w14:paraId="37EE22DD" w14:textId="726313BE" w:rsidR="00FF63D8" w:rsidRPr="00E773FD" w:rsidRDefault="00FF63D8" w:rsidP="00FF63D8">
      <w:pPr>
        <w:spacing w:line="480" w:lineRule="auto"/>
        <w:jc w:val="center"/>
        <w:rPr>
          <w:rFonts w:ascii="Times New Roman" w:hAnsi="Times New Roman" w:cs="Times New Roman"/>
          <w:sz w:val="24"/>
          <w:szCs w:val="24"/>
        </w:rPr>
      </w:pPr>
      <w:r w:rsidRPr="00E773FD">
        <w:rPr>
          <w:rFonts w:ascii="Times New Roman" w:hAnsi="Times New Roman" w:cs="Times New Roman"/>
          <w:sz w:val="24"/>
          <w:szCs w:val="24"/>
        </w:rPr>
        <w:t>Reference</w:t>
      </w:r>
    </w:p>
    <w:p w14:paraId="45BC3FD7" w14:textId="77777777" w:rsidR="00FF63D8" w:rsidRPr="00E773FD" w:rsidRDefault="00FF63D8" w:rsidP="00FF63D8">
      <w:pPr>
        <w:spacing w:line="480" w:lineRule="auto"/>
        <w:rPr>
          <w:rFonts w:ascii="Times New Roman" w:hAnsi="Times New Roman" w:cs="Times New Roman"/>
          <w:sz w:val="24"/>
          <w:szCs w:val="24"/>
        </w:rPr>
      </w:pPr>
      <w:r w:rsidRPr="00E773FD">
        <w:rPr>
          <w:rFonts w:ascii="Times New Roman" w:hAnsi="Times New Roman" w:cs="Times New Roman"/>
          <w:color w:val="222222"/>
          <w:sz w:val="24"/>
          <w:szCs w:val="24"/>
          <w:shd w:val="clear" w:color="auto" w:fill="FFFFFF"/>
        </w:rPr>
        <w:t>Pruitt, Z. (2015). Jonas and Kovner’s Health Care Delivery in the United States, 11th.</w:t>
      </w:r>
    </w:p>
    <w:p w14:paraId="53D87135" w14:textId="77777777" w:rsidR="00DA1914" w:rsidRDefault="00DA1914"/>
    <w:sectPr w:rsidR="00DA191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D65A4" w14:textId="77777777" w:rsidR="00686CCA" w:rsidRDefault="00686CCA" w:rsidP="00FF63D8">
      <w:pPr>
        <w:spacing w:after="0" w:line="240" w:lineRule="auto"/>
      </w:pPr>
      <w:r>
        <w:separator/>
      </w:r>
    </w:p>
  </w:endnote>
  <w:endnote w:type="continuationSeparator" w:id="0">
    <w:p w14:paraId="1BB95E08" w14:textId="77777777" w:rsidR="00686CCA" w:rsidRDefault="00686CCA" w:rsidP="00FF6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CDDCF" w14:textId="77777777" w:rsidR="00686CCA" w:rsidRDefault="00686CCA" w:rsidP="00FF63D8">
      <w:pPr>
        <w:spacing w:after="0" w:line="240" w:lineRule="auto"/>
      </w:pPr>
      <w:r>
        <w:separator/>
      </w:r>
    </w:p>
  </w:footnote>
  <w:footnote w:type="continuationSeparator" w:id="0">
    <w:p w14:paraId="4687CDED" w14:textId="77777777" w:rsidR="00686CCA" w:rsidRDefault="00686CCA" w:rsidP="00FF6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908542"/>
      <w:docPartObj>
        <w:docPartGallery w:val="Page Numbers (Top of Page)"/>
        <w:docPartUnique/>
      </w:docPartObj>
    </w:sdtPr>
    <w:sdtEndPr>
      <w:rPr>
        <w:rFonts w:ascii="Times New Roman" w:hAnsi="Times New Roman" w:cs="Times New Roman"/>
        <w:noProof/>
        <w:sz w:val="24"/>
        <w:szCs w:val="24"/>
      </w:rPr>
    </w:sdtEndPr>
    <w:sdtContent>
      <w:p w14:paraId="0D0D51D5" w14:textId="1D7A5DD6" w:rsidR="00FF63D8" w:rsidRPr="00FF63D8" w:rsidRDefault="00FF63D8" w:rsidP="00FF63D8">
        <w:pPr>
          <w:pStyle w:val="Header"/>
          <w:spacing w:line="480" w:lineRule="auto"/>
          <w:jc w:val="right"/>
          <w:rPr>
            <w:rFonts w:ascii="Times New Roman" w:hAnsi="Times New Roman" w:cs="Times New Roman"/>
            <w:sz w:val="24"/>
            <w:szCs w:val="24"/>
          </w:rPr>
        </w:pPr>
        <w:r w:rsidRPr="00FF63D8">
          <w:rPr>
            <w:rFonts w:ascii="Times New Roman" w:hAnsi="Times New Roman" w:cs="Times New Roman"/>
            <w:sz w:val="24"/>
            <w:szCs w:val="24"/>
          </w:rPr>
          <w:fldChar w:fldCharType="begin"/>
        </w:r>
        <w:r w:rsidRPr="00FF63D8">
          <w:rPr>
            <w:rFonts w:ascii="Times New Roman" w:hAnsi="Times New Roman" w:cs="Times New Roman"/>
            <w:sz w:val="24"/>
            <w:szCs w:val="24"/>
          </w:rPr>
          <w:instrText xml:space="preserve"> PAGE   \* MERGEFORMAT </w:instrText>
        </w:r>
        <w:r w:rsidRPr="00FF63D8">
          <w:rPr>
            <w:rFonts w:ascii="Times New Roman" w:hAnsi="Times New Roman" w:cs="Times New Roman"/>
            <w:sz w:val="24"/>
            <w:szCs w:val="24"/>
          </w:rPr>
          <w:fldChar w:fldCharType="separate"/>
        </w:r>
        <w:r w:rsidR="008E181E">
          <w:rPr>
            <w:rFonts w:ascii="Times New Roman" w:hAnsi="Times New Roman" w:cs="Times New Roman"/>
            <w:noProof/>
            <w:sz w:val="24"/>
            <w:szCs w:val="24"/>
          </w:rPr>
          <w:t>1</w:t>
        </w:r>
        <w:r w:rsidRPr="00FF63D8">
          <w:rPr>
            <w:rFonts w:ascii="Times New Roman" w:hAnsi="Times New Roman" w:cs="Times New Roman"/>
            <w:noProof/>
            <w:sz w:val="24"/>
            <w:szCs w:val="24"/>
          </w:rPr>
          <w:fldChar w:fldCharType="end"/>
        </w:r>
      </w:p>
    </w:sdtContent>
  </w:sdt>
  <w:p w14:paraId="4C2133F7" w14:textId="77777777" w:rsidR="00FF63D8" w:rsidRDefault="00FF6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914"/>
    <w:rsid w:val="00686CCA"/>
    <w:rsid w:val="008E181E"/>
    <w:rsid w:val="00A63C2A"/>
    <w:rsid w:val="00DA1914"/>
    <w:rsid w:val="00F32940"/>
    <w:rsid w:val="00FF6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AC674"/>
  <w15:chartTrackingRefBased/>
  <w15:docId w15:val="{7C03A959-98FB-4B87-B389-22FC6CCBD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3D8"/>
  </w:style>
  <w:style w:type="paragraph" w:styleId="Footer">
    <w:name w:val="footer"/>
    <w:basedOn w:val="Normal"/>
    <w:link w:val="FooterChar"/>
    <w:uiPriority w:val="99"/>
    <w:unhideWhenUsed/>
    <w:rsid w:val="00FF6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 Kemoi</dc:creator>
  <cp:keywords/>
  <dc:description/>
  <cp:lastModifiedBy>LAPTOP</cp:lastModifiedBy>
  <cp:revision>4</cp:revision>
  <dcterms:created xsi:type="dcterms:W3CDTF">2020-11-26T10:46:00Z</dcterms:created>
  <dcterms:modified xsi:type="dcterms:W3CDTF">2020-11-26T12:10:00Z</dcterms:modified>
</cp:coreProperties>
</file>